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0992" w14:textId="77777777" w:rsidR="00803C92" w:rsidRDefault="00803C92" w:rsidP="00803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Webinar Incontinentie</w:t>
      </w:r>
    </w:p>
    <w:p w14:paraId="1661F28B" w14:textId="77777777" w:rsidR="00803C92" w:rsidRDefault="00803C92" w:rsidP="00803C92">
      <w:pPr>
        <w:spacing w:line="360" w:lineRule="auto"/>
        <w:rPr>
          <w:sz w:val="28"/>
          <w:szCs w:val="28"/>
        </w:rPr>
      </w:pPr>
    </w:p>
    <w:p w14:paraId="46A2836E" w14:textId="77777777" w:rsidR="00803C92" w:rsidRDefault="00803C92" w:rsidP="00803C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en tijd:</w:t>
      </w:r>
    </w:p>
    <w:p w14:paraId="6398F0FE" w14:textId="77777777" w:rsidR="00803C92" w:rsidRDefault="00803C92" w:rsidP="00803C92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Woensdag</w:t>
      </w:r>
      <w:r w:rsidRPr="00803C92">
        <w:rPr>
          <w:sz w:val="28"/>
          <w:szCs w:val="28"/>
        </w:rPr>
        <w:t xml:space="preserve"> </w:t>
      </w:r>
      <w:r w:rsidRPr="00803C92">
        <w:rPr>
          <w:sz w:val="28"/>
          <w:szCs w:val="28"/>
        </w:rPr>
        <w:t>23 september om 20.00u</w:t>
      </w:r>
    </w:p>
    <w:p w14:paraId="7D623EE6" w14:textId="77777777" w:rsidR="00803C92" w:rsidRDefault="00803C92" w:rsidP="00803C92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Woensdag 7 oktober om 20:00u</w:t>
      </w:r>
    </w:p>
    <w:p w14:paraId="3D13FCB5" w14:textId="77777777" w:rsidR="00803C92" w:rsidRPr="00803C92" w:rsidRDefault="00803C92">
      <w:pPr>
        <w:rPr>
          <w:sz w:val="28"/>
          <w:szCs w:val="28"/>
        </w:rPr>
      </w:pPr>
    </w:p>
    <w:p w14:paraId="42D28F09" w14:textId="77777777" w:rsidR="00803C92" w:rsidRDefault="00803C92" w:rsidP="00803C92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Dit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webinar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is ter ondersteuning van een nieuw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Zorgpad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Incontinentie dat </w:t>
      </w:r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binnenkort 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wordt uitgerold </w:t>
      </w:r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>in de regio.</w:t>
      </w:r>
    </w:p>
    <w:p w14:paraId="22C61999" w14:textId="77777777" w:rsidR="000D73D4" w:rsidRPr="00803C92" w:rsidRDefault="000D73D4" w:rsidP="00803C92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</w:p>
    <w:p w14:paraId="24D0C771" w14:textId="77777777" w:rsidR="00803C92" w:rsidRPr="00803C92" w:rsidRDefault="00803C92" w:rsidP="00803C92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Samen met de gynaecologen, urologen en huisartsen uit de regio is er de behoefte om de zorg voor incontinente vrouwen te verbeteren. Wist u dat 25-50% van de vrouwen hieraan lijdt?</w:t>
      </w:r>
    </w:p>
    <w:p w14:paraId="7880111D" w14:textId="77777777" w:rsidR="000D73D4" w:rsidRDefault="00803C92" w:rsidP="00803C92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Dit heeft geleid tot de ontwikkeling van het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Zorgpad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Incontinentie, waar vrouwen met incontinentie klachten tijdens één bezoek de noodzakelijke diagnostiek ondergaan en er door een medisch specialist een persoonlijk behandeladvies wordt gegeven. 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Daarnaast wordt er ingezet op scholing van huisartsen, waaronder deze </w:t>
      </w:r>
      <w:proofErr w:type="spellStart"/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>webinar</w:t>
      </w:r>
      <w:proofErr w:type="spellEnd"/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>.</w:t>
      </w:r>
    </w:p>
    <w:p w14:paraId="641D8848" w14:textId="77777777" w:rsidR="000D73D4" w:rsidRDefault="000D73D4" w:rsidP="00803C92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</w:p>
    <w:p w14:paraId="5C023102" w14:textId="77777777" w:rsidR="000D73D4" w:rsidRDefault="00803C92" w:rsidP="000D73D4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Tijdens het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webinar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zullen Linda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Oberhammer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, kaderhuisarts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urogynaecologie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, en </w:t>
      </w:r>
      <w:proofErr w:type="spellStart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Wenche</w:t>
      </w:r>
      <w:proofErr w:type="spellEnd"/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Klerkx, gynaecoloog van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het Antonius ziekenhuis, iedereen</w:t>
      </w: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meenemen in de ins en outs van de incontinentie zorg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>. Z</w:t>
      </w: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>o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dat </w:t>
      </w:r>
      <w:proofErr w:type="spellStart"/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>deelnemens</w:t>
      </w:r>
      <w:proofErr w:type="spellEnd"/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nadien</w:t>
      </w:r>
      <w:r w:rsidRPr="00803C92"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deze zo frequent voorkomende klacht heel 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t>doelgericht kunnen aanpakken.</w:t>
      </w:r>
      <w:r w:rsidR="000D73D4">
        <w:rPr>
          <w:rFonts w:eastAsia="Times New Roman" w:cs="Times New Roman"/>
          <w:color w:val="000000" w:themeColor="text1"/>
          <w:sz w:val="28"/>
          <w:szCs w:val="28"/>
          <w:lang w:eastAsia="nl-NL"/>
        </w:rPr>
        <w:br/>
      </w:r>
    </w:p>
    <w:p w14:paraId="5B1F076C" w14:textId="77777777" w:rsidR="000D73D4" w:rsidRPr="000D73D4" w:rsidRDefault="000D73D4" w:rsidP="000D73D4">
      <w:pPr>
        <w:spacing w:line="390" w:lineRule="atLeast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0D73D4">
        <w:rPr>
          <w:rFonts w:cs="Times New Roman"/>
          <w:color w:val="000000"/>
          <w:sz w:val="28"/>
          <w:szCs w:val="28"/>
          <w:lang w:eastAsia="nl-NL"/>
        </w:rPr>
        <w:t>Leerdoelen: </w:t>
      </w:r>
    </w:p>
    <w:p w14:paraId="506C9113" w14:textId="77777777" w:rsidR="000D73D4" w:rsidRPr="000D73D4" w:rsidRDefault="000D73D4" w:rsidP="000D73D4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lang w:eastAsia="nl-NL"/>
        </w:rPr>
      </w:pPr>
      <w:r w:rsidRPr="000D73D4">
        <w:rPr>
          <w:rFonts w:cs="Times New Roman"/>
          <w:color w:val="000000"/>
          <w:sz w:val="28"/>
          <w:szCs w:val="28"/>
          <w:lang w:eastAsia="nl-NL"/>
        </w:rPr>
        <w:t xml:space="preserve">- Een adequate anamnese kunnen afnemen en een juist lichamelijk onderzoek kunnen verrichten bij vrouwen die zich presenteren met incontinentie </w:t>
      </w:r>
      <w:r>
        <w:rPr>
          <w:rFonts w:cs="Times New Roman"/>
          <w:color w:val="000000"/>
          <w:sz w:val="28"/>
          <w:szCs w:val="28"/>
          <w:lang w:eastAsia="nl-NL"/>
        </w:rPr>
        <w:t>klachten</w:t>
      </w:r>
    </w:p>
    <w:p w14:paraId="700673BF" w14:textId="77777777" w:rsidR="000D73D4" w:rsidRPr="000D73D4" w:rsidRDefault="000D73D4" w:rsidP="000D73D4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lang w:eastAsia="nl-NL"/>
        </w:rPr>
      </w:pPr>
      <w:r w:rsidRPr="000D73D4">
        <w:rPr>
          <w:rFonts w:cs="Times New Roman"/>
          <w:color w:val="000000"/>
          <w:sz w:val="28"/>
          <w:szCs w:val="28"/>
          <w:lang w:eastAsia="nl-NL"/>
        </w:rPr>
        <w:t>- De verschillende type</w:t>
      </w:r>
      <w:bookmarkStart w:id="0" w:name="_GoBack"/>
      <w:bookmarkEnd w:id="0"/>
      <w:r w:rsidRPr="000D73D4">
        <w:rPr>
          <w:rFonts w:cs="Times New Roman"/>
          <w:color w:val="000000"/>
          <w:sz w:val="28"/>
          <w:szCs w:val="28"/>
          <w:lang w:eastAsia="nl-NL"/>
        </w:rPr>
        <w:t xml:space="preserve"> incontinentie kunnen onderscheiden</w:t>
      </w:r>
    </w:p>
    <w:p w14:paraId="42934B2A" w14:textId="77777777" w:rsidR="000D73D4" w:rsidRPr="000D73D4" w:rsidRDefault="000D73D4" w:rsidP="000D73D4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lang w:eastAsia="nl-NL"/>
        </w:rPr>
      </w:pPr>
      <w:r w:rsidRPr="000D73D4">
        <w:rPr>
          <w:rFonts w:cs="Times New Roman"/>
          <w:color w:val="000000"/>
          <w:sz w:val="28"/>
          <w:szCs w:val="28"/>
          <w:lang w:eastAsia="nl-NL"/>
        </w:rPr>
        <w:t>- Weten wanneer er meerwaarde is voor aanvullend onderzoek</w:t>
      </w:r>
    </w:p>
    <w:p w14:paraId="27B76FF0" w14:textId="77777777" w:rsidR="000D73D4" w:rsidRPr="000D73D4" w:rsidRDefault="000D73D4" w:rsidP="000D73D4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lang w:eastAsia="nl-NL"/>
        </w:rPr>
      </w:pPr>
      <w:r w:rsidRPr="000D73D4">
        <w:rPr>
          <w:rFonts w:cs="Times New Roman"/>
          <w:color w:val="000000"/>
          <w:sz w:val="28"/>
          <w:szCs w:val="28"/>
          <w:lang w:eastAsia="nl-NL"/>
        </w:rPr>
        <w:t>- De belangrijkste behandelingen bij de verschillende type incontinentie kunnen benoemen</w:t>
      </w:r>
    </w:p>
    <w:p w14:paraId="434E1052" w14:textId="77777777" w:rsidR="000D73D4" w:rsidRPr="00803C92" w:rsidRDefault="000D73D4">
      <w:pPr>
        <w:rPr>
          <w:color w:val="000000" w:themeColor="text1"/>
          <w:sz w:val="28"/>
          <w:szCs w:val="28"/>
        </w:rPr>
      </w:pPr>
    </w:p>
    <w:sectPr w:rsidR="000D73D4" w:rsidRPr="00803C92" w:rsidSect="002E6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436B6"/>
    <w:multiLevelType w:val="hybridMultilevel"/>
    <w:tmpl w:val="46A6D6EE"/>
    <w:lvl w:ilvl="0" w:tplc="B2FE3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2"/>
    <w:rsid w:val="000D73D4"/>
    <w:rsid w:val="002E6E1D"/>
    <w:rsid w:val="00460915"/>
    <w:rsid w:val="00803C92"/>
    <w:rsid w:val="00B405AC"/>
    <w:rsid w:val="00DC1877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3D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03C92"/>
  </w:style>
  <w:style w:type="paragraph" w:styleId="Lijstalinea">
    <w:name w:val="List Paragraph"/>
    <w:basedOn w:val="Standaard"/>
    <w:uiPriority w:val="34"/>
    <w:qFormat/>
    <w:rsid w:val="00803C9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D73D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Wouthuis</dc:creator>
  <cp:keywords/>
  <dc:description/>
  <cp:lastModifiedBy>Stephanie Wouthuis</cp:lastModifiedBy>
  <cp:revision>2</cp:revision>
  <dcterms:created xsi:type="dcterms:W3CDTF">2020-08-19T14:15:00Z</dcterms:created>
  <dcterms:modified xsi:type="dcterms:W3CDTF">2020-08-19T14:15:00Z</dcterms:modified>
</cp:coreProperties>
</file>